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230" w:rsidRDefault="004D3B2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Name:- M</w:t>
      </w:r>
      <w:r>
        <w:rPr>
          <w:rFonts w:ascii="Times New Roman" w:hAnsi="Times New Roman" w:cs="Times New Roman"/>
          <w:b/>
          <w:sz w:val="24"/>
          <w:lang w:val="en-GB"/>
        </w:rPr>
        <w:t>rs Renu Sharma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r>
        <w:rPr>
          <w:rFonts w:ascii="Times New Roman" w:hAnsi="Times New Roman" w:cs="Times New Roman"/>
          <w:b/>
          <w:sz w:val="24"/>
          <w:lang w:val="en-GB"/>
        </w:rPr>
        <w:t xml:space="preserve">B.A </w:t>
      </w:r>
      <w:r>
        <w:rPr>
          <w:rFonts w:hAnsi="Times New Roman" w:cs="Times New Roman"/>
          <w:b/>
          <w:sz w:val="24"/>
          <w:lang w:val="en-GB"/>
        </w:rPr>
        <w:t xml:space="preserve">2nd </w:t>
      </w:r>
      <w:r>
        <w:rPr>
          <w:rFonts w:ascii="Times New Roman" w:hAnsi="Times New Roman" w:cs="Times New Roman"/>
          <w:b/>
          <w:sz w:val="24"/>
        </w:rPr>
        <w:t>sem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hAnsi="Times New Roman" w:cs="Times New Roman"/>
          <w:b/>
          <w:sz w:val="24"/>
          <w:lang w:val="en-GB"/>
        </w:rPr>
        <w:t>Option-i History of India (600-1526 A.D.)</w:t>
      </w:r>
      <w:r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304" w:type="dxa"/>
        <w:tblLook w:val="04A0"/>
      </w:tblPr>
      <w:tblGrid>
        <w:gridCol w:w="916"/>
        <w:gridCol w:w="3732"/>
        <w:gridCol w:w="4656"/>
      </w:tblGrid>
      <w:tr w:rsidR="00924230">
        <w:trPr>
          <w:trHeight w:val="623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 Jan-4 Jan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Post-Gupta Period up to 750 A.D.: Pushyabhutis and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Chalukyas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6 Jan-11 Jan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Polity and Economy with special reference .to Indian Feudalism (750- 1206 A.D.)Tri-Parties Struggle among Pratiharas, Palas and Rashtrakutas and Cholas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3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3 Jan to 18 Jan</w:t>
            </w:r>
          </w:p>
        </w:tc>
        <w:tc>
          <w:tcPr>
            <w:tcW w:w="4656" w:type="dxa"/>
          </w:tcPr>
          <w:p w:rsidR="00924230" w:rsidRDefault="00924230">
            <w:pPr>
              <w:rPr>
                <w:rFonts w:ascii="Times New Roman" w:hAnsi="Times New Roman" w:cs="Times New Roman"/>
                <w:sz w:val="24"/>
                <w:lang w:val="en-GB"/>
              </w:rPr>
            </w:pPr>
          </w:p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Map: Extent of Harsha’s Empire</w:t>
            </w:r>
          </w:p>
        </w:tc>
      </w:tr>
      <w:tr w:rsidR="00924230">
        <w:trPr>
          <w:trHeight w:val="1388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4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0 Jan-25 Jan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Socio-Cultural Trends: Society, Culture and Literature during 600-1206 A.D.</w:t>
            </w:r>
          </w:p>
        </w:tc>
      </w:tr>
      <w:tr w:rsidR="00924230">
        <w:trPr>
          <w:trHeight w:val="1257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5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7Jan-1Feb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Invasions of Mahmud Ghaznavi and Muhammad Ghori - Causes of Success and Effect</w:t>
            </w:r>
          </w:p>
        </w:tc>
      </w:tr>
      <w:tr w:rsidR="00924230">
        <w:trPr>
          <w:trHeight w:val="408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6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3 Feb-8 Feb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Emergence of Delhi Sultanate: Iltutmish, Balban, Ala-ud-din Khilji and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Muhammad Tughlaq</w:t>
            </w:r>
          </w:p>
        </w:tc>
      </w:tr>
      <w:tr w:rsidR="00924230">
        <w:trPr>
          <w:trHeight w:val="1085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7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0Feb-15Feb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 E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xtent of Ala-ud-din Khiji’s Empire.</w:t>
            </w:r>
          </w:p>
        </w:tc>
      </w:tr>
      <w:tr w:rsidR="00924230">
        <w:trPr>
          <w:trHeight w:val="1233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8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17Feb-22 Feb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Bahmani and Vijaynagar Kingdoms: Polity, Administration and Economy.</w:t>
            </w:r>
          </w:p>
        </w:tc>
      </w:tr>
      <w:tr w:rsidR="00924230">
        <w:trPr>
          <w:trHeight w:val="1220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9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24 Frb-29 Feb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Fall and Fragmentation of Delhi Sultanate.</w:t>
            </w:r>
          </w:p>
        </w:tc>
      </w:tr>
      <w:tr w:rsidR="00924230">
        <w:trPr>
          <w:trHeight w:val="1619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10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 March-7March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 xml:space="preserve">Map:-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Extent of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Muhammad Tughlaq’s Empire</w:t>
            </w:r>
          </w:p>
        </w:tc>
      </w:tr>
      <w:tr w:rsidR="00924230">
        <w:trPr>
          <w:trHeight w:val="1294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</w:t>
            </w:r>
            <w:r>
              <w:rPr>
                <w:rFonts w:hAnsi="Times New Roman" w:cs="Times New Roman"/>
                <w:sz w:val="24"/>
                <w:lang w:val="en-GB"/>
              </w:rPr>
              <w:t>1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9March-14March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Economic Developments during 1206-1526 A.D.: Agriculture, Industry, Trade and Commerce.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Ansi="Times New Roman" w:cs="Times New Roman"/>
                <w:sz w:val="24"/>
                <w:lang w:val="en-GB"/>
              </w:rPr>
              <w:t>2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16March-21March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Map:-E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xtent of Vijaynagar Empire</w:t>
            </w:r>
          </w:p>
        </w:tc>
      </w:tr>
      <w:tr w:rsidR="00924230">
        <w:trPr>
          <w:trHeight w:val="965"/>
        </w:trPr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Ansi="Times New Roman" w:cs="Times New Roman"/>
                <w:sz w:val="24"/>
                <w:lang w:val="en-GB"/>
              </w:rPr>
              <w:t>3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23 March-28 March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Society and Culture: Bhakti </w:t>
            </w:r>
            <w:r>
              <w:rPr>
                <w:rFonts w:hAnsi="Times New Roman" w:cs="Times New Roman"/>
                <w:sz w:val="24"/>
                <w:lang w:val="en-GB"/>
              </w:rPr>
              <w:t>Movement.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Ansi="Times New Roman" w:cs="Times New Roman"/>
                <w:sz w:val="24"/>
                <w:lang w:val="en-GB"/>
              </w:rPr>
              <w:t>4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30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March-4 April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Sufi Movement.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Ansi="Times New Roman" w:cs="Times New Roman"/>
                <w:sz w:val="24"/>
                <w:lang w:val="en-GB"/>
              </w:rPr>
              <w:t>5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6Apr-11Apr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Map:-Urban Centers under the Delhi Sultanate.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16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13 Apr-18 Apr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Solve the unsolved question papers.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17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20 Apr-25 Apr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Revision of maps.</w:t>
            </w:r>
          </w:p>
        </w:tc>
      </w:tr>
      <w:tr w:rsidR="00924230">
        <w:tc>
          <w:tcPr>
            <w:tcW w:w="916" w:type="dxa"/>
          </w:tcPr>
          <w:p w:rsidR="00924230" w:rsidRDefault="004D3B24">
            <w:pPr>
              <w:rPr>
                <w:rFonts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18</w:t>
            </w:r>
          </w:p>
        </w:tc>
        <w:tc>
          <w:tcPr>
            <w:tcW w:w="3732" w:type="dxa"/>
          </w:tcPr>
          <w:p w:rsidR="00924230" w:rsidRDefault="004D3B24">
            <w:pPr>
              <w:rPr>
                <w:rFonts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27 Apr-30 Apr</w:t>
            </w:r>
          </w:p>
        </w:tc>
        <w:tc>
          <w:tcPr>
            <w:tcW w:w="4656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Revise first three units.</w:t>
            </w:r>
          </w:p>
        </w:tc>
      </w:tr>
      <w:tr w:rsidR="00924230">
        <w:tc>
          <w:tcPr>
            <w:tcW w:w="916" w:type="dxa"/>
          </w:tcPr>
          <w:p w:rsidR="00924230" w:rsidRDefault="00924230">
            <w:pPr>
              <w:rPr>
                <w:rFonts w:hAnsi="Times New Roman" w:cs="Times New Roman"/>
                <w:sz w:val="24"/>
                <w:lang w:val="en-GB"/>
              </w:rPr>
            </w:pPr>
          </w:p>
        </w:tc>
        <w:tc>
          <w:tcPr>
            <w:tcW w:w="3732" w:type="dxa"/>
          </w:tcPr>
          <w:p w:rsidR="00924230" w:rsidRDefault="00924230">
            <w:pPr>
              <w:rPr>
                <w:rFonts w:hAnsi="Times New Roman" w:cs="Times New Roman"/>
                <w:sz w:val="24"/>
                <w:lang w:val="en-GB"/>
              </w:rPr>
            </w:pPr>
          </w:p>
        </w:tc>
        <w:tc>
          <w:tcPr>
            <w:tcW w:w="4656" w:type="dxa"/>
          </w:tcPr>
          <w:p w:rsidR="00924230" w:rsidRDefault="00924230">
            <w:pPr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</w:tr>
    </w:tbl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4D3B2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 xml:space="preserve">INDIRA GANDHI MAHILA </w:t>
      </w:r>
      <w:r>
        <w:rPr>
          <w:rFonts w:ascii="Times New Roman" w:hAnsi="Times New Roman" w:cs="Times New Roman"/>
          <w:b/>
          <w:sz w:val="36"/>
        </w:rPr>
        <w:t>MAHAVIDYALAYA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Name:-</w:t>
      </w:r>
      <w:r>
        <w:rPr>
          <w:rFonts w:ascii="Times New Roman" w:hAnsi="Times New Roman" w:cs="Times New Roman"/>
          <w:b/>
          <w:sz w:val="24"/>
          <w:lang w:val="en-GB"/>
        </w:rPr>
        <w:t>Mrs. Renu Sharma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r>
        <w:rPr>
          <w:rFonts w:ascii="Times New Roman" w:hAnsi="Times New Roman" w:cs="Times New Roman"/>
          <w:b/>
          <w:sz w:val="24"/>
          <w:lang w:val="en-GB"/>
        </w:rPr>
        <w:t>B.A. 4th sem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  <w:sz w:val="24"/>
          <w:lang w:val="en-GB"/>
        </w:rPr>
        <w:t xml:space="preserve"> History :-</w:t>
      </w:r>
      <w:r>
        <w:rPr>
          <w:rFonts w:ascii="Times New Roman" w:hAnsi="Times New Roman" w:cs="Times New Roman"/>
          <w:b/>
          <w:sz w:val="24"/>
        </w:rPr>
        <w:tab/>
        <w:t>Option - (i</w:t>
      </w:r>
      <w:r>
        <w:rPr>
          <w:rFonts w:hAnsi="Times New Roman" w:cs="Times New Roman"/>
          <w:b/>
          <w:sz w:val="24"/>
          <w:lang w:val="en-GB"/>
        </w:rPr>
        <w:t>)</w:t>
      </w:r>
      <w:r>
        <w:rPr>
          <w:rFonts w:ascii="Times New Roman" w:hAnsi="Times New Roman" w:cs="Times New Roman"/>
          <w:b/>
          <w:sz w:val="24"/>
        </w:rPr>
        <w:t xml:space="preserve"> : Indian National Movement</w:t>
      </w:r>
      <w:r>
        <w:rPr>
          <w:rFonts w:ascii="Times New Roman" w:hAnsi="Times New Roman" w:cs="Times New Roman"/>
          <w:b/>
          <w:sz w:val="24"/>
        </w:rPr>
        <w:tab/>
        <w:t xml:space="preserve">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924230">
        <w:trPr>
          <w:trHeight w:val="1218"/>
        </w:trPr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1Jan-4Jan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</w:rPr>
              <w:t>Origi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n</w:t>
            </w:r>
            <w:r>
              <w:rPr>
                <w:rFonts w:ascii="Times New Roman" w:hAnsi="Times New Roman" w:cs="Times New Roman"/>
                <w:sz w:val="24"/>
              </w:rPr>
              <w:t xml:space="preserve"> of the National Consciousness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6Jan-11jan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Founding of Indian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National Congress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13Jan-18Jan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Map:- places of Important Sessions of Indian National Congress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20Jan-25Jan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Moderates and Extremists: Ideology, Programmes and Politics 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27Jan-1 Feb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Home Rule Movemen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3Feb-8 Feb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Map:-Areas and Centers of Home Rule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Movement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10Feb - 15 Feb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Role of Mahatma Gandhi in Freedom Movement: Non-Cooperation Movement, Civildisobedience Movement and Quit India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lastRenderedPageBreak/>
              <w:t>Movement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17Feb -22Feb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Map:-Areas and Centers of Civil Disobedience Movement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24 Feb-29Feb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Ideology and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Contribution ofRevolutionaries with special reference to Bhagat Singh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2March-7March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Political Reforms: Acts of 1909 and 1919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9March-14March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Map:-Important Centers of Revolutionary Movement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16March-21March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Rise of Communal Politics: Muslim Lea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gue – Ideology and Politics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23March-28March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Conclusion of Poona Pact and the Act of 1935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30 March-4 April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Map:-Areas and Centers of Quit India Movement</w:t>
            </w:r>
          </w:p>
        </w:tc>
      </w:tr>
      <w:tr w:rsidR="00924230">
        <w:trPr>
          <w:trHeight w:val="876"/>
        </w:trPr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6Apr-11Apr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Subhash Chandra Bose and Indian National Army</w:t>
            </w:r>
          </w:p>
        </w:tc>
      </w:tr>
      <w:tr w:rsidR="00924230">
        <w:trPr>
          <w:trHeight w:val="531"/>
        </w:trPr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13 Apr -18Apr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Partition and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>Independence of India</w:t>
            </w:r>
          </w:p>
        </w:tc>
      </w:tr>
      <w:tr w:rsidR="00924230">
        <w:trPr>
          <w:trHeight w:val="396"/>
        </w:trPr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20 Apr-25Apr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Revision of three units.</w:t>
            </w:r>
          </w:p>
        </w:tc>
      </w:tr>
      <w:tr w:rsidR="00924230">
        <w:tc>
          <w:tcPr>
            <w:tcW w:w="90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18</w:t>
            </w:r>
          </w:p>
        </w:tc>
        <w:tc>
          <w:tcPr>
            <w:tcW w:w="3735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27 Apr - 30 Apr</w:t>
            </w:r>
          </w:p>
        </w:tc>
        <w:tc>
          <w:tcPr>
            <w:tcW w:w="4599" w:type="dxa"/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Revision of maps.</w:t>
            </w:r>
          </w:p>
        </w:tc>
      </w:tr>
      <w:tr w:rsidR="00924230">
        <w:trPr>
          <w:trHeight w:val="475"/>
        </w:trPr>
        <w:tc>
          <w:tcPr>
            <w:tcW w:w="909" w:type="dxa"/>
          </w:tcPr>
          <w:p w:rsidR="00924230" w:rsidRDefault="0092423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35" w:type="dxa"/>
          </w:tcPr>
          <w:p w:rsidR="00924230" w:rsidRDefault="00924230">
            <w:pPr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  <w:tc>
          <w:tcPr>
            <w:tcW w:w="4599" w:type="dxa"/>
          </w:tcPr>
          <w:p w:rsidR="00924230" w:rsidRDefault="00924230">
            <w:pPr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</w:tr>
    </w:tbl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4D3B2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Name:- M</w:t>
      </w:r>
      <w:r>
        <w:rPr>
          <w:rFonts w:ascii="Times New Roman" w:hAnsi="Times New Roman" w:cs="Times New Roman"/>
          <w:b/>
          <w:sz w:val="24"/>
          <w:lang w:val="en-GB"/>
        </w:rPr>
        <w:t>rs. Renu Sharma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Class:- </w:t>
      </w:r>
      <w:r>
        <w:rPr>
          <w:rFonts w:ascii="Times New Roman" w:hAnsi="Times New Roman" w:cs="Times New Roman"/>
          <w:b/>
          <w:sz w:val="24"/>
          <w:lang w:val="en-GB"/>
        </w:rPr>
        <w:t>B.A.6thsem</w:t>
      </w:r>
    </w:p>
    <w:p w:rsidR="00924230" w:rsidRDefault="004D3B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  <w:bCs/>
          <w:sz w:val="24"/>
          <w:lang w:val="en-GB"/>
        </w:rPr>
        <w:t>History:</w:t>
      </w:r>
      <w:r>
        <w:rPr>
          <w:rFonts w:ascii="Times New Roman" w:hAnsi="Times New Roman" w:cs="Times New Roman"/>
          <w:b/>
          <w:sz w:val="24"/>
          <w:lang w:val="en-GB"/>
        </w:rPr>
        <w:t xml:space="preserve">Option- (ii) : Modern Europe </w:t>
      </w:r>
      <w:r>
        <w:rPr>
          <w:rFonts w:ascii="Times New Roman" w:hAnsi="Times New Roman" w:cs="Times New Roman"/>
          <w:b/>
          <w:sz w:val="24"/>
          <w:lang w:val="en-GB"/>
        </w:rPr>
        <w:t>(1789-1945 A. D)</w:t>
      </w:r>
      <w:r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283" w:type="dxa"/>
        <w:tblLook w:val="04A0"/>
      </w:tblPr>
      <w:tblGrid>
        <w:gridCol w:w="916"/>
        <w:gridCol w:w="3732"/>
        <w:gridCol w:w="4635"/>
      </w:tblGrid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924230">
        <w:trPr>
          <w:trHeight w:val="224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1Jan-4Jan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French Revolution: Causes and Consequences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6Jan-11Jan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</w:t>
            </w:r>
            <w:r>
              <w:rPr>
                <w:rFonts w:ascii="Times New Roman" w:hAnsi="Times New Roman" w:cs="Times New Roman"/>
                <w:sz w:val="24"/>
              </w:rPr>
              <w:t>Europe on the Eve of French Revolution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13Jan-18Jan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Napoleon Bonaparte: Rise to Power and Continental System 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20Jan-25Jan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Congress of Vienna: Motives and Significanc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27Jan-1Feb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Concert of Europe and the Metternich System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3Feb-8Feb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</w:t>
            </w:r>
            <w:r>
              <w:rPr>
                <w:rFonts w:ascii="Times New Roman" w:hAnsi="Times New Roman" w:cs="Times New Roman"/>
                <w:sz w:val="24"/>
              </w:rPr>
              <w:t>Reconstruction of Europe by the Vienna Congress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10Feb-15Feb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Nationalism in Europe: Unification of Italy and Germany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17Feb-22Feb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Fo</w:t>
            </w:r>
            <w:r>
              <w:rPr>
                <w:rFonts w:hAnsi="Times New Roman" w:cs="Times New Roman"/>
                <w:sz w:val="24"/>
                <w:lang w:val="en-GB"/>
              </w:rPr>
              <w:t>rmation of Triple Alliance and Triple Entente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24 Feb- 29Feb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 xml:space="preserve">World War </w:t>
            </w:r>
            <w:r>
              <w:rPr>
                <w:rFonts w:hAnsi="Times New Roman" w:cs="Times New Roman"/>
                <w:sz w:val="24"/>
                <w:lang w:val="en-GB"/>
              </w:rPr>
              <w:t>–</w:t>
            </w:r>
            <w:r>
              <w:rPr>
                <w:rFonts w:hAnsi="Times New Roman" w:cs="Times New Roman"/>
                <w:sz w:val="24"/>
                <w:lang w:val="en-GB"/>
              </w:rPr>
              <w:t xml:space="preserve"> I : Causes and Consequences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2March-7March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 xml:space="preserve">Map:-Europe on the Eve of World War </w:t>
            </w:r>
            <w:r>
              <w:rPr>
                <w:rFonts w:hAnsi="Times New Roman" w:cs="Times New Roman"/>
                <w:sz w:val="24"/>
                <w:lang w:val="en-GB"/>
              </w:rPr>
              <w:t>–</w:t>
            </w:r>
            <w:r>
              <w:rPr>
                <w:rFonts w:hAnsi="Times New Roman" w:cs="Times New Roman"/>
                <w:sz w:val="24"/>
                <w:lang w:val="en-GB"/>
              </w:rPr>
              <w:t xml:space="preserve"> I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9March-14March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Bolshevik Revolution in Russia: Causes and Consequences</w:t>
            </w:r>
          </w:p>
        </w:tc>
      </w:tr>
      <w:tr w:rsidR="00924230">
        <w:trPr>
          <w:trHeight w:val="904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16March-21March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Paris Peace Settlement: Treaty of Versailles - Provisions and Effects</w:t>
            </w:r>
          </w:p>
        </w:tc>
      </w:tr>
      <w:tr w:rsidR="00924230">
        <w:trPr>
          <w:trHeight w:val="81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23March-28March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 Europe after Paris Peace Settlement</w:t>
            </w:r>
          </w:p>
        </w:tc>
      </w:tr>
      <w:tr w:rsidR="00924230">
        <w:trPr>
          <w:trHeight w:val="82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30March-4 April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League of Nations: Working and Causes of Failure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6April-11April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 xml:space="preserve">Rise of Nazism and </w:t>
            </w:r>
            <w:r>
              <w:rPr>
                <w:rFonts w:hAnsi="Times New Roman" w:cs="Times New Roman"/>
                <w:sz w:val="24"/>
                <w:lang w:val="en-GB"/>
              </w:rPr>
              <w:t>Fascism: Nature and Consequences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13April-18April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World War - II: Causes and Consequences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17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20Apr-25Apr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Map:-Europe on the Eve of World War - II</w:t>
            </w:r>
          </w:p>
        </w:tc>
      </w:tr>
      <w:tr w:rsidR="00924230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18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27Apr-30Apr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230" w:rsidRDefault="004D3B24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hAnsi="Times New Roman" w:cs="Times New Roman"/>
                <w:sz w:val="24"/>
                <w:lang w:val="en-GB"/>
              </w:rPr>
              <w:t>Revision of syllabus and solve last question papers</w:t>
            </w:r>
          </w:p>
        </w:tc>
      </w:tr>
    </w:tbl>
    <w:p w:rsidR="00924230" w:rsidRDefault="00924230">
      <w:pPr>
        <w:rPr>
          <w:rFonts w:ascii="Times New Roman" w:hAnsi="Times New Roman" w:cs="Times New Roman"/>
          <w:sz w:val="24"/>
          <w:szCs w:val="24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>
      <w:pPr>
        <w:rPr>
          <w:rFonts w:ascii="Times New Roman" w:hAnsi="Times New Roman" w:cs="Times New Roman"/>
          <w:sz w:val="24"/>
        </w:rPr>
      </w:pPr>
    </w:p>
    <w:p w:rsidR="00924230" w:rsidRDefault="00924230"/>
    <w:sectPr w:rsidR="00924230" w:rsidSect="0092423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/>
  <w:rsids>
    <w:rsidRoot w:val="00924230"/>
    <w:rsid w:val="004D3B24"/>
    <w:rsid w:val="00924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423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42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">
    <w:name w:val="Medium Grid 3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rsid w:val="00924230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639</Words>
  <Characters>3647</Characters>
  <Application>Microsoft Office Word</Application>
  <DocSecurity>0</DocSecurity>
  <Lines>30</Lines>
  <Paragraphs>8</Paragraphs>
  <ScaleCrop>false</ScaleCrop>
  <Company/>
  <LinksUpToDate>false</LinksUpToDate>
  <CharactersWithSpaces>4278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CIO1</cp:lastModifiedBy>
  <cp:revision>2</cp:revision>
  <dcterms:created xsi:type="dcterms:W3CDTF">2019-12-24T05:17:00Z</dcterms:created>
  <dcterms:modified xsi:type="dcterms:W3CDTF">2019-12-24T05:17:00Z</dcterms:modified>
</cp:coreProperties>
</file>